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324F" w:color="auto" w:val="clear"/>
            <w:tcMar>
              <w:top w:type="dxa" w:w="520"/>
              <w:left w:type="dxa" w:w="400"/>
              <w:bottom w:type="dxa" w:w="520"/>
              <w:right w:type="dxa" w:w="400"/>
            </w:tcMar>
          </w:tcPr>
          <w:p>
            <w:pPr>
              <w:bidi/>
              <w:spacing w:after="100"/>
              <w:jc w:val="right"/>
            </w:pPr>
            <w:r>
              <w:rPr>
                <w:rFonts w:ascii="Vazirmatn" w:cs="Vazirmatn" w:eastAsia="Vazirmatn" w:hAnsi="Vazirmatn"/>
                <w:color w:val="9FD8D4"/>
                <w:sz w:val="30"/>
                <w:szCs w:val="30"/>
                <w:rtl/>
              </w:rPr>
              <w:t xml:space="preserve">نرم‌افزار دندانپزشکی هولدینگ</w:t>
            </w:r>
          </w:p>
          <w:p>
            <w:pPr>
              <w:bidi/>
              <w:spacing w:after="60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110"/>
                <w:szCs w:val="110"/>
                <w:rtl/>
              </w:rPr>
              <w:t xml:space="preserve">هیراد</w:t>
            </w:r>
          </w:p>
          <w:p>
            <w:pPr>
              <w:bidi/>
              <w:spacing w:after="220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34"/>
                <w:szCs w:val="34"/>
                <w:rtl/>
              </w:rPr>
              <w:t xml:space="preserve">مطب مرتب‌تر، بیمار راضی‌تر، درآمد بیشتر</w:t>
            </w:r>
          </w:p>
          <w:p>
            <w:pPr>
              <w:bidi/>
              <w:spacing w:after="0"/>
              <w:jc w:val="right"/>
            </w:pPr>
            <w:r>
              <w:rPr>
                <w:rFonts w:ascii="Vazirmatn" w:cs="Vazirmatn" w:eastAsia="Vazirmatn" w:hAnsi="Vazirmatn"/>
                <w:color w:val="DCEFEE"/>
                <w:sz w:val="21"/>
                <w:szCs w:val="21"/>
                <w:rtl/>
              </w:rPr>
              <w:t xml:space="preserve">چارت تصویری دندان‌ها • ثبت صوتی با هوش مصنوعی • طرح درمان تصویری • نوبت‌دهی و یادآوری پیامکی • اقساط و چک • لابراتوار • وب‌سایت اختصاصی مطب</w:t>
            </w:r>
          </w:p>
        </w:tc>
      </w:tr>
    </w:tbl>
    <w:p>
      <w:pPr>
        <w:spacing w:after="300" w:before="360"/>
        <w:jc w:val="center"/>
      </w:pPr>
      <w:r>
        <w:drawing>
          <wp:inline distT="0" distB="0" distL="0" distR="0">
            <wp:extent cx="5905500" cy="3695700"/>
            <wp:effectExtent t="0" r="0" b="0" l="0"/>
            <wp:docPr id="12" name="cover" descr="چارت تصویری دندان‌ها" title="چار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5"/>
        <w:gridCol w:w="3235"/>
        <w:gridCol w:w="3236"/>
      </w:tblGrid>
      <w:tr>
        <w:trPr>
          <w:cantSplit/>
        </w:trP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0F8F8A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5"/>
                <w:szCs w:val="25"/>
                <w:rtl/>
              </w:rPr>
              <w:t xml:space="preserve">ساخته‌شده برای دندانپزشک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E4F3F2"/>
                <w:sz w:val="20"/>
                <w:szCs w:val="20"/>
                <w:rtl/>
              </w:rPr>
              <w:t xml:space="preserve">از چارت تا لابراتوار، به زبان مطب شما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0F8F8A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5"/>
                <w:szCs w:val="25"/>
                <w:rtl/>
              </w:rPr>
              <w:t xml:space="preserve">کاملاً فارسی و شمسی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E4F3F2"/>
                <w:sz w:val="20"/>
                <w:szCs w:val="20"/>
                <w:rtl/>
              </w:rPr>
              <w:t xml:space="preserve">رابط راست‌چین، تاریخ و تقویم شمسی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0F8F8A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5"/>
                <w:szCs w:val="25"/>
                <w:rtl/>
              </w:rPr>
              <w:t xml:space="preserve">رایانه، تبلت و گوشی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E4F3F2"/>
                <w:sz w:val="20"/>
                <w:szCs w:val="20"/>
                <w:rtl/>
              </w:rPr>
              <w:t xml:space="preserve">همه اعضای مطب همزمان کار می‌کنند</w:t>
            </w:r>
          </w:p>
        </w:tc>
      </w:tr>
    </w:tbl>
    <w:p>
      <w:pPr>
        <w:spacing w:after="200"/>
      </w:pPr>
    </w:p>
    <w:p>
      <w:pPr>
        <w:bidi/>
        <w:jc w:val="center"/>
      </w:pPr>
      <w:r>
        <w:rPr>
          <w:rFonts w:ascii="Vazirmatn" w:cs="Vazirmatn" w:eastAsia="Vazirmatn" w:hAnsi="Vazirmatn"/>
          <w:color w:val="6B7A8A"/>
          <w:sz w:val="20"/>
          <w:szCs w:val="20"/>
          <w:rtl/>
        </w:rPr>
        <w:t xml:space="preserve">کاتالوگ معرفی محصول — آبان ۱۴۰۵</w:t>
      </w:r>
    </w:p>
    <w:p>
      <w:pPr>
        <w:pStyle w:val="Heading1"/>
        <w:pageBreakBefore/>
        <w:bidi/>
      </w:pPr>
      <w:bookmarkStart w:name="ch1" w:id="1"/>
      <w:r>
        <w:rPr>
          <w:rFonts w:ascii="Vazirmatn" w:cs="Vazirmatn" w:eastAsia="Vazirmatn" w:hAnsi="Vazirmatn"/>
          <w:rtl/>
        </w:rPr>
        <w:t xml:space="preserve">نرم‌افزار دندانپزشکی هولدینگ هیراد چیست؟</w:t>
      </w:r>
      <w:bookmarkEnd w:id="1"/>
    </w:p>
    <w:p>
      <w:pPr>
        <w:bidi/>
        <w:spacing w:after="220"/>
      </w:pPr>
      <w:r>
        <w:rPr>
          <w:rFonts w:ascii="Vazirmatn" w:cs="Vazirmatn" w:eastAsia="Vazirmatn" w:hAnsi="Vazirmatn"/>
          <w:b/>
          <w:bCs/>
          <w:color w:val="0F8F8A"/>
          <w:sz w:val="26"/>
          <w:szCs w:val="26"/>
          <w:rtl/>
        </w:rPr>
        <w:t xml:space="preserve">نرم‌افزاری که مطب شما را مرتب، بیماران را راضی و درآمد را قابل‌پیش‌بینی می‌کند</w:t>
      </w:r>
    </w:p>
    <w:p>
      <w:pPr>
        <w:bidi/>
        <w:spacing w:after="140" w:line="340"/>
        <w:jc w:val="both"/>
      </w:pPr>
      <w:r>
        <w:rPr>
          <w:rFonts w:ascii="Vazirmatn" w:cs="Vazirmatn" w:eastAsia="Vazirmatn" w:hAnsi="Vazirmatn"/>
          <w:b/>
          <w:bCs/>
          <w:color w:val="16324F"/>
          <w:rtl/>
        </w:rPr>
        <w:t xml:space="preserve">نرم‌افزار دندانپزشکی هولدینگ هیراد</w:t>
      </w:r>
      <w:r>
        <w:rPr>
          <w:rFonts w:ascii="Vazirmatn" w:cs="Vazirmatn" w:eastAsia="Vazirmatn" w:hAnsi="Vazirmatn"/>
          <w:rtl/>
        </w:rPr>
        <w:t xml:space="preserve"> یک سامانه کامل و فارسی برای مدیریت مطب و کلینیک دندانپزشکی است. همه کارهای روزانه مطب در یک جا جمع شده است: پرونده بیمار، ثبت درمان روی تصویر دندان‌ها، طرح درمان، نوبت‌دهی، دریافت و اقساط، لابراتوار، پیامک‌های خودکار و حتی وب‌سایت اختصاصی مطب.</w:t>
      </w:r>
    </w:p>
    <w:p>
      <w:pPr>
        <w:bidi/>
        <w:spacing w:after="140" w:line="340"/>
        <w:jc w:val="both"/>
      </w:pPr>
      <w:r>
        <w:rPr>
          <w:rFonts w:ascii="Vazirmatn" w:cs="Vazirmatn" w:eastAsia="Vazirmatn" w:hAnsi="Vazirmatn"/>
          <w:rtl/>
        </w:rPr>
        <w:t xml:space="preserve">هیراد برای دندانپزشکی ساخته شده که می‌خواهد وقتش صرف درمان شود، نه کاغذبازی؛ و برای منشی‌ای که می‌خواهد بدون دفتر و ماشین‌حساب، همه چیز را زیر نظر داشته باشد.</w:t>
      </w:r>
    </w:p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5"/>
        <w:gridCol w:w="3235"/>
        <w:gridCol w:w="3236"/>
      </w:tblGrid>
      <w:tr>
        <w:trPr>
          <w:cantSplit/>
        </w:trP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تصویری، نه متنی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همه دندان‌ها با شکل واقعی دیده می‌شوند و درمان‌ها روی خود دندان نقش می‌بندند.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با صدا ثبت کنید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حین کار بگویید «سی و شش پوسیدگی مزیال»؛ سامانه خودش ثبت می‌کند.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بیمار می‌فهمد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طرح درمان با تصویر دندان‌ها و هزینه هر مرحله به گوشی بیمار ارسال می‌شود.</w:t>
            </w:r>
          </w:p>
        </w:tc>
      </w:tr>
      <w:tr>
        <w:trPr>
          <w:cantSplit/>
        </w:trP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هیچ بیماری فراموش نمی‌شود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یادآوری نوبت، فراخوان دوره‌ای و پیگیری طرح‌های درمان خودکار است.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حساب‌وکتاب شفاف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اقساط، چک‌ها، بدهی‌ها و سود واقعی هر خدمت همیشه جلوی چشم شماست.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وب‌سایت هدیه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سایت زیبای مطب با رزرو آنلاین، بدون نیاز به طراح و برنامه‌نویس.</w:t>
            </w:r>
          </w:p>
        </w:tc>
      </w:tr>
    </w:tbl>
    <w:p>
      <w:pPr>
        <w:spacing w:after="200"/>
      </w:pPr>
    </w:p>
    <w:p>
      <w:pPr>
        <w:keepNext/>
        <w:spacing w:after="40" w:before="120"/>
        <w:jc w:val="center"/>
      </w:pPr>
      <w:r>
        <w:drawing>
          <wp:inline distT="0" distB="0" distL="0" distR="0">
            <wp:extent cx="5334000" cy="3333750"/>
            <wp:effectExtent t="0" r="0" b="0" l="0"/>
            <wp:docPr id="1" name="dashboard" descr="میز کار: نوبت‌های امروز، دریافتی‌ها و کارهای پیگیری در یک نگاه" title="میز کار: نوبت‌های امروز، دریافتی‌ها و کارهای پیگیری در یک ن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20"/>
        <w:jc w:val="center"/>
      </w:pPr>
      <w:r>
        <w:rPr>
          <w:rFonts w:ascii="Vazirmatn" w:cs="Vazirmatn" w:eastAsia="Vazirmatn" w:hAnsi="Vazirmatn"/>
          <w:i w:val="false"/>
          <w:iCs w:val="false"/>
          <w:color w:val="6B7A8A"/>
          <w:sz w:val="18"/>
          <w:szCs w:val="18"/>
          <w:rtl/>
        </w:rPr>
        <w:t xml:space="preserve">تصویر ۱ — میز کار: نوبت‌های امروز، دریافتی‌ها و کارهای پیگیری در یک نگاه</w:t>
      </w:r>
    </w:p>
    <w:p>
      <w:pPr>
        <w:pStyle w:val="Heading1"/>
        <w:pageBreakBefore/>
        <w:bidi/>
      </w:pPr>
      <w:bookmarkStart w:name="ch2" w:id="2"/>
      <w:r>
        <w:rPr>
          <w:rFonts w:ascii="Vazirmatn" w:cs="Vazirmatn" w:eastAsia="Vazirmatn" w:hAnsi="Vazirmatn"/>
          <w:rtl/>
        </w:rPr>
        <w:t xml:space="preserve">مطب شما با هیراد چه تغییری می‌کند؟</w:t>
      </w:r>
      <w:bookmarkEnd w:id="2"/>
    </w:p>
    <w:p>
      <w:pPr>
        <w:bidi/>
        <w:spacing w:after="220"/>
      </w:pPr>
      <w:r>
        <w:rPr>
          <w:rFonts w:ascii="Vazirmatn" w:cs="Vazirmatn" w:eastAsia="Vazirmatn" w:hAnsi="Vazirmatn"/>
          <w:b/>
          <w:bCs/>
          <w:color w:val="0F8F8A"/>
          <w:sz w:val="26"/>
          <w:szCs w:val="26"/>
          <w:rtl/>
        </w:rPr>
        <w:t xml:space="preserve">مشکلات آشنای هر مطب و راه‌حل هیراد برای هر کدام</w:t>
      </w:r>
    </w:p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53"/>
        <w:gridCol w:w="4853"/>
      </w:tblGrid>
      <w:tr>
        <w:trPr>
          <w:tblHeader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1632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در بیشتر مطب‌ها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1632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با نرم‌افزار دندانپزشکی هولدینگ هیراد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پرونده کاغذی و چارت دستی؛ پیدا کردن سابقه درمان وقت‌گیر است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پرونده کامل با یک جست‌وجو؛ همه درمان‌ها روی تصویر دندان‌ها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بیمار طرح درمان را نمی‌فهمد و «می‌روم فکر می‌کنم»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طرح درمان تصویری و قابل‌فهم در گوشی بیمار، همراه با شرایط قسطی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بیمارانی که طرح درمان گرفته‌اند دیگر برنمی‌گردند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پیگیری خودکار و فهرست «درآمد روی میز» برای تماس منشی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فراموشی نوبت و ساعت‌های خالی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پیامک یادآوری خودکار و پیشنهاد نوبت خالی به لیست انتظار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دفتر اقساط و چک، فراموشی سررسیدها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یادآوری خودکار قسط، ثبت چک و وصول با یک کلیک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تماس‌های مکرر با لابراتوار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لابراتوار خودش وضعیت کار را در لینک اختصاصی اعلام می‌کند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بیمار بعد از جرم‌گیری دیگر برای معاینه نمی‌آید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فراخوان دوره‌ای خودکار؛ بیمار سر موعد پیامک می‌گیرد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معلوم نیست کدام خدمت واقعاً سود دارد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محاسبه سود واقعی هر خدمت با کسر مواد و هزینه لابراتوار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رضایت‌نامه‌های کاغذی و بایگانی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امضای دیجیتال روی تبلت با ثبت تاریخ و ساعت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وب‌سایت ندارید یا گران و قدیمی است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وب‌سایت اختصاصی و قابل تنظیم، همراه سامانه</w:t>
            </w:r>
          </w:p>
        </w:tc>
      </w:tr>
    </w:tbl>
    <w:p>
      <w:pPr>
        <w:spacing w:after="160"/>
      </w:pPr>
    </w:p>
    <w:p>
      <w:pPr>
        <w:pStyle w:val="Heading1"/>
        <w:pageBreakBefore/>
        <w:bidi/>
      </w:pPr>
      <w:bookmarkStart w:name="ch3" w:id="3"/>
      <w:r>
        <w:rPr>
          <w:rFonts w:ascii="Vazirmatn" w:cs="Vazirmatn" w:eastAsia="Vazirmatn" w:hAnsi="Vazirmatn"/>
          <w:rtl/>
        </w:rPr>
        <w:t xml:space="preserve">پرونده بیمار و چارت تصویری دندان‌ها</w:t>
      </w:r>
      <w:bookmarkEnd w:id="3"/>
    </w:p>
    <w:p>
      <w:pPr>
        <w:bidi/>
        <w:spacing w:after="220"/>
      </w:pPr>
      <w:r>
        <w:rPr>
          <w:rFonts w:ascii="Vazirmatn" w:cs="Vazirmatn" w:eastAsia="Vazirmatn" w:hAnsi="Vazirmatn"/>
          <w:b/>
          <w:bCs/>
          <w:color w:val="0F8F8A"/>
          <w:sz w:val="26"/>
          <w:szCs w:val="26"/>
          <w:rtl/>
        </w:rPr>
        <w:t xml:space="preserve">همه چیز درباره بیمار، در یک صفحه و با تصویر</w:t>
      </w:r>
    </w:p>
    <w:p>
      <w:pPr>
        <w:bidi/>
        <w:spacing w:after="140" w:line="340"/>
        <w:jc w:val="both"/>
      </w:pPr>
      <w:r>
        <w:rPr>
          <w:rFonts w:ascii="Vazirmatn" w:cs="Vazirmatn" w:eastAsia="Vazirmatn" w:hAnsi="Vazirmatn"/>
          <w:rtl/>
        </w:rPr>
        <w:t xml:space="preserve">قلب نرم‌افزار دندانپزشکی هولدینگ هیراد، چارت تصویری است. ۳۲ دندان دائمی و ۲۰ دندان شیری با شکل واقعی تاج، ریشه و لثه نمایش داده می‌شوند. هر یافته و درمان دقیقاً همان‌طور که هست روی دندان دیده می‌شود: پوسیدگی روی همان سطح، ترمیم، روکش طلایی یا سرامیکی، عصب‌کشی با کانال‌های داخل ریشه، ایمپلنت، بریج، لمینت، دندان کشیده‌شده و نهفته.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524500" cy="3457575"/>
            <wp:effectExtent t="0" r="0" b="0" l="0"/>
            <wp:docPr id="2" name="chart" descr="چارت تصویری؛ با یک کلیک روی هر دندان، پنل آن باز می‌شود" title="چارت تصویری؛ با یک کلیک روی هر دندان، پنل آن باز می‌شو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20"/>
        <w:jc w:val="center"/>
      </w:pPr>
      <w:r>
        <w:rPr>
          <w:rFonts w:ascii="Vazirmatn" w:cs="Vazirmatn" w:eastAsia="Vazirmatn" w:hAnsi="Vazirmatn"/>
          <w:i w:val="false"/>
          <w:iCs w:val="false"/>
          <w:color w:val="6B7A8A"/>
          <w:sz w:val="18"/>
          <w:szCs w:val="18"/>
          <w:rtl/>
        </w:rPr>
        <w:t xml:space="preserve">تصویر ۲ — چارت تصویری؛ با یک کلیک روی هر دندان، پنل آن باز می‌شود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ثبت یافته و درمان فقط با کلیک روی دندان و انتخاب سطح (مزیال، اکلوزال، دیستال، باکال، لینگوال)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دو دکمه ساده: «انجام شد» برای درمان امروز و «به طرح درمان» برای جلسات بعد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انتخاب چند دندان با هم؛ مثلاً لمینت همه دندان‌های قدامی با یک بار ثبت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چارت دندان‌های شیری برای کودکان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عکس و رادیوگرافی هر دندان، کنار همان دندان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هشدار پزشکی (حساسیت دارویی، بیماری قلبی، دیابت، داروهای ضدانعقاد، بارداری) با رنگ قرمز بالای پرونده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بیمه پایه و تکمیلی، نحوه آشنایی با مطب و نام معرف از فهرست کشویی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سوابق کامل جلسات، یادداشت‌های بالینی، نوبت‌ها، حساب مالی، رضایت‌نامه‌ها و کارهای لابراتوار در زبانه‌های همان پرونده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تعریف خانواده؛ والدین وضعیت دندان و نوبت همه اعضای خانواده را یک جا می‌بینند</w:t>
      </w:r>
    </w:p>
    <w:p>
      <w:pPr>
        <w:pStyle w:val="Heading1"/>
        <w:pageBreakBefore/>
        <w:bidi/>
      </w:pPr>
      <w:bookmarkStart w:name="ch4" w:id="4"/>
      <w:r>
        <w:rPr>
          <w:rFonts w:ascii="Vazirmatn" w:cs="Vazirmatn" w:eastAsia="Vazirmatn" w:hAnsi="Vazirmatn"/>
          <w:rtl/>
        </w:rPr>
        <w:t xml:space="preserve">ثبت صوتی با کمک هوش مصنوعی</w:t>
      </w:r>
      <w:bookmarkEnd w:id="4"/>
    </w:p>
    <w:p>
      <w:pPr>
        <w:bidi/>
        <w:spacing w:after="220"/>
      </w:pPr>
      <w:r>
        <w:rPr>
          <w:rFonts w:ascii="Vazirmatn" w:cs="Vazirmatn" w:eastAsia="Vazirmatn" w:hAnsi="Vazirmatn"/>
          <w:b/>
          <w:bCs/>
          <w:color w:val="0F8F8A"/>
          <w:sz w:val="26"/>
          <w:szCs w:val="26"/>
          <w:rtl/>
        </w:rPr>
        <w:t xml:space="preserve">دست‌هایتان مشغول درمان است؛ فقط صحبت کنید</w:t>
      </w:r>
    </w:p>
    <w:p>
      <w:pPr>
        <w:bidi/>
        <w:spacing w:after="140" w:line="340"/>
        <w:jc w:val="both"/>
      </w:pPr>
      <w:r>
        <w:rPr>
          <w:rFonts w:ascii="Vazirmatn" w:cs="Vazirmatn" w:eastAsia="Vazirmatn" w:hAnsi="Vazirmatn"/>
          <w:rtl/>
        </w:rPr>
        <w:t xml:space="preserve">دندانپزشک حین کار با دستکش نمی‌تواند تایپ کند. در هیراد کافی است روی میکروفون بزنید و به فارسی بگویید چه دیدید و چه کردید. سامانه شماره دندان (حتی به شکل «سی و شش»)، سطح، یافته و درمان را تشخیص می‌دهد و قبل از ثبت، همه موارد را برای تأیید شما نشان می‌دهد.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334000" cy="3333750"/>
            <wp:effectExtent t="0" r="0" b="0" l="0"/>
            <wp:docPr id="3" name="voice" descr="از یک جمله گفتاری، سه مورد روی چارت ثبت می‌شود" title="از یک جمله گفتاری، سه مورد روی چارت ثبت می‌شو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20"/>
        <w:jc w:val="center"/>
      </w:pPr>
      <w:r>
        <w:rPr>
          <w:rFonts w:ascii="Vazirmatn" w:cs="Vazirmatn" w:eastAsia="Vazirmatn" w:hAnsi="Vazirmatn"/>
          <w:i w:val="false"/>
          <w:iCs w:val="false"/>
          <w:color w:val="6B7A8A"/>
          <w:sz w:val="18"/>
          <w:szCs w:val="18"/>
          <w:rtl/>
        </w:rPr>
        <w:t xml:space="preserve">تصویر ۳ — از یک جمله گفتاری، سه مورد روی چارت ثبت می‌شود</w:t>
      </w:r>
    </w:p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53"/>
        <w:gridCol w:w="4853"/>
      </w:tblGrid>
      <w:tr>
        <w:trPr>
          <w:tblHeader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1632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شما می‌گویید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1632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سامانه ثبت می‌کند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دندان سی و شش پوسیدگی مزیال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پوسیدگی روی سطح مزیال دندان ۳۶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کامپوزیت انجام شد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ترمیم کامپوزیت به‌عنوان درمان امروز، همراه با هزینه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جلسه بعد بیست و شش عصب‌کشی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عصب‌کشی دندان ۲۶ در طرح درمان</w:t>
            </w:r>
          </w:p>
        </w:tc>
      </w:tr>
      <w:tr>
        <w:trPr>
          <w:cantSplit/>
        </w:trPr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چهل و هشت نهفته، جراحی</w:t>
            </w:r>
          </w:p>
        </w:tc>
        <w:tc>
          <w:tcPr>
            <w:tcW w:type="dxa" w:w="4853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دندان عقل نهفته و جراحی آن در طرح درمان</w:t>
            </w:r>
          </w:p>
        </w:tc>
      </w:tr>
    </w:tbl>
    <w:p>
      <w:pPr>
        <w:spacing w:after="160"/>
      </w:pPr>
    </w:p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tcBorders>
              <w:top w:val="single" w:color="0F8F8A" w:sz="6"/>
              <w:left w:val="single" w:color="0F8F8A" w:sz="6"/>
              <w:bottom w:val="single" w:color="0F8F8A" w:sz="6"/>
              <w:right w:val="single" w:color="0F8F8A" w:sz="6"/>
            </w:tcBorders>
            <w:shd w:fill="E8F5F4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bidi/>
              <w:spacing w:after="60"/>
            </w:pPr>
            <w:r>
              <w:rPr>
                <w:rFonts w:ascii="Vazirmatn" w:cs="Vazirmatn" w:eastAsia="Vazirmatn" w:hAnsi="Vazirmatn"/>
                <w:b/>
                <w:bCs/>
                <w:color w:val="0F8F8A"/>
                <w:rtl/>
              </w:rPr>
              <w:t xml:space="preserve">بی‌خطر و قابل اعتماد</w:t>
            </w:r>
          </w:p>
          <w:p>
            <w:pPr>
              <w:bidi/>
              <w:spacing w:after="50" w:line="310"/>
              <w:jc w:val="both"/>
            </w:pPr>
            <w:r>
              <w:rPr>
                <w:rFonts w:ascii="Vazirmatn" w:cs="Vazirmatn" w:eastAsia="Vazirmatn" w:hAnsi="Vazirmatn"/>
                <w:rtl/>
              </w:rPr>
              <w:t xml:space="preserve">هیچ چیز بدون تأیید شما ثبت نمی‌شود. اگر نگویید «انجام شد»، درمان به طرح درمان می‌رود تا هیچ هزینه‌ای اشتباهی به حساب بیمار اضافه نشود.</w:t>
            </w:r>
          </w:p>
        </w:tc>
      </w:tr>
    </w:tbl>
    <w:p>
      <w:pPr>
        <w:spacing w:after="120"/>
      </w:pPr>
    </w:p>
    <w:p>
      <w:pPr>
        <w:pStyle w:val="Heading1"/>
        <w:pageBreakBefore/>
        <w:bidi/>
      </w:pPr>
      <w:bookmarkStart w:name="ch5" w:id="5"/>
      <w:r>
        <w:rPr>
          <w:rFonts w:ascii="Vazirmatn" w:cs="Vazirmatn" w:eastAsia="Vazirmatn" w:hAnsi="Vazirmatn"/>
          <w:rtl/>
        </w:rPr>
        <w:t xml:space="preserve">طرح درمانی که بیمار می‌فهمد و می‌پذیرد</w:t>
      </w:r>
      <w:bookmarkEnd w:id="5"/>
    </w:p>
    <w:p>
      <w:pPr>
        <w:bidi/>
        <w:spacing w:after="220"/>
      </w:pPr>
      <w:r>
        <w:rPr>
          <w:rFonts w:ascii="Vazirmatn" w:cs="Vazirmatn" w:eastAsia="Vazirmatn" w:hAnsi="Vazirmatn"/>
          <w:b/>
          <w:bCs/>
          <w:color w:val="0F8F8A"/>
          <w:sz w:val="26"/>
          <w:szCs w:val="26"/>
          <w:rtl/>
        </w:rPr>
        <w:t xml:space="preserve">بیشترین درآمد از دست‌رفته مطب‌ها، طرح‌های درمانی است که شروع نمی‌شوند</w:t>
      </w:r>
    </w:p>
    <w:p>
      <w:pPr>
        <w:bidi/>
        <w:spacing w:after="140" w:line="340"/>
        <w:jc w:val="both"/>
      </w:pPr>
      <w:r>
        <w:rPr>
          <w:rFonts w:ascii="Vazirmatn" w:cs="Vazirmatn" w:eastAsia="Vazirmatn" w:hAnsi="Vazirmatn"/>
          <w:rtl/>
        </w:rPr>
        <w:t xml:space="preserve">بیمار در مطب، زیر فشار و با اصطلاحات تخصصی، معمولاً طرح درمان را درست نمی‌فهمد و تصمیم را به بعد موکول می‌کند. هیراد این مشکل را حل می‌کند: طرح درمان به شکل یک صفحه زیبا و تصویری به گوشی بیمار فرستاده می‌شود تا در خانه و همراه خانواده‌اش با آرامش ببیند.</w:t>
      </w:r>
    </w:p>
    <w:tbl>
      <w:tblPr>
        <w:bidiVisual/>
        <w:tblW w:type="dxa" w:w="97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190750" cy="4162425"/>
                  <wp:effectExtent t="0" r="0" b="0" l="0"/>
                  <wp:docPr id="4" name="plan_mobile" descr="طرح درمان در گوشی بیمار" title="طرح درمان در گوشی بیما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16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 w:before="60"/>
              <w:jc w:val="center"/>
            </w:pPr>
            <w:r>
              <w:rPr>
                <w:rFonts w:ascii="Vazirmatn" w:cs="Vazirmatn" w:eastAsia="Vazirmatn" w:hAnsi="Vazirmatn"/>
                <w:color w:val="6B7A8A"/>
                <w:sz w:val="18"/>
                <w:szCs w:val="18"/>
                <w:rtl/>
              </w:rPr>
              <w:t xml:space="preserve">تصویر ۴ — طرح درمان در گوشی بیمار</w:t>
            </w:r>
          </w:p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190750" cy="4162425"/>
                  <wp:effectExtent t="0" r="0" b="0" l="0"/>
                  <wp:docPr id="5" name="site_mobile" descr="سایت مطب در گوشی بیمار" title="سایت مطب در گوشی بیما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16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 w:before="60"/>
              <w:jc w:val="center"/>
            </w:pPr>
            <w:r>
              <w:rPr>
                <w:rFonts w:ascii="Vazirmatn" w:cs="Vazirmatn" w:eastAsia="Vazirmatn" w:hAnsi="Vazirmatn"/>
                <w:color w:val="6B7A8A"/>
                <w:sz w:val="18"/>
                <w:szCs w:val="18"/>
                <w:rtl/>
              </w:rPr>
              <w:t xml:space="preserve">تصویر ۵ — سایت مطب در گوشی بیمار</w:t>
            </w:r>
          </w:p>
        </w:tc>
      </w:tr>
    </w:tbl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ساخت طرح درمان مستقیم از روی چارت یا با انتخاب فک، سمت و دندان از فهرست کشویی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مرحله‌بندی درمان (مثلاً مرحله اول: درمان‌های فوری؛ مرحله دوم: ایمپلنت و روکش)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توضیح ساده و غیرتخصصی هر درمان برای بیمار، تصویر دندان‌ها و هزینه هر مرحله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پیشنهاد پرداخت قسطی با مبلغ هر قسط، و تخفیف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بیمار می‌تواند همان‌جا «می‌پذیرم» را بزند یا درخواست نوبت بدهد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پیگیری خودکار با پیامک اگر بیمار طرح را شروع نکند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b/>
          <w:bCs/>
          <w:color w:val="16324F"/>
          <w:rtl/>
        </w:rPr>
        <w:t xml:space="preserve">درآمد روی میز:</w:t>
      </w:r>
      <w:r>
        <w:rPr>
          <w:rFonts w:ascii="Vazirmatn" w:cs="Vazirmatn" w:eastAsia="Vazirmatn" w:hAnsi="Vazirmatn"/>
          <w:rtl/>
        </w:rPr>
        <w:t xml:space="preserve"> مجموع طرح‌های ارائه‌شده‌ای که هنوز شروع نشده‌اند، با فهرست بیماران برای پیگیری</w:t>
      </w:r>
    </w:p>
    <w:p>
      <w:pPr>
        <w:pStyle w:val="Heading1"/>
        <w:pageBreakBefore/>
        <w:bidi/>
      </w:pPr>
      <w:bookmarkStart w:name="ch6" w:id="6"/>
      <w:r>
        <w:rPr>
          <w:rFonts w:ascii="Vazirmatn" w:cs="Vazirmatn" w:eastAsia="Vazirmatn" w:hAnsi="Vazirmatn"/>
          <w:rtl/>
        </w:rPr>
        <w:t xml:space="preserve">نوبت‌دهی هوشمند</w:t>
      </w:r>
      <w:bookmarkEnd w:id="6"/>
    </w:p>
    <w:p>
      <w:pPr>
        <w:bidi/>
        <w:spacing w:after="220"/>
      </w:pPr>
      <w:r>
        <w:rPr>
          <w:rFonts w:ascii="Vazirmatn" w:cs="Vazirmatn" w:eastAsia="Vazirmatn" w:hAnsi="Vazirmatn"/>
          <w:b/>
          <w:bCs/>
          <w:color w:val="0F8F8A"/>
          <w:sz w:val="26"/>
          <w:szCs w:val="26"/>
          <w:rtl/>
        </w:rPr>
        <w:t xml:space="preserve">تقویمی که ساعت خالی را پر می‌کند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334000" cy="3333750"/>
            <wp:effectExtent t="0" r="0" b="0" l="0"/>
            <wp:docPr id="6" name="appointments" descr="تقویم هفتگی نوبت‌ها به تفکیک یونیت" title="تقویم هفتگی نوبت‌ها به تفکیک یونی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20"/>
        <w:jc w:val="center"/>
      </w:pPr>
      <w:r>
        <w:rPr>
          <w:rFonts w:ascii="Vazirmatn" w:cs="Vazirmatn" w:eastAsia="Vazirmatn" w:hAnsi="Vazirmatn"/>
          <w:i w:val="false"/>
          <w:iCs w:val="false"/>
          <w:color w:val="6B7A8A"/>
          <w:sz w:val="18"/>
          <w:szCs w:val="18"/>
          <w:rtl/>
        </w:rPr>
        <w:t xml:space="preserve">تصویر ۶ — تقویم هفتگی نوبت‌ها به تفکیک یونیت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تقویم روزانه و هفتگی به تفکیک یونیت (صندلی) و رنگ اختصاصی هر پزشک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جابه‌جایی نوبت فقط با کشیدن و رها کردن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هشدار تداخل نوبت‌ها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وضعیت هر نوبت: رزرو، تأییدشده، حاضر در مطب، انجام‌شده، لغو، نیامد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پیامک یادآوری خودکار پیش از نوبت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رزرو آنلاین از وب‌سایت مطب؛ با یک کلیک به نوبت تبدیل و پیامک تأیید ارسال می‌شود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لیست انتظار: با لغو هر نوبت، بیمار مناسب پیشنهاد و به او پیامک داده می‌شود</w:t>
      </w:r>
    </w:p>
    <w:p>
      <w:pPr>
        <w:pStyle w:val="Heading1"/>
        <w:pageBreakBefore/>
        <w:bidi/>
      </w:pPr>
      <w:bookmarkStart w:name="ch7" w:id="7"/>
      <w:r>
        <w:rPr>
          <w:rFonts w:ascii="Vazirmatn" w:cs="Vazirmatn" w:eastAsia="Vazirmatn" w:hAnsi="Vazirmatn"/>
          <w:rtl/>
        </w:rPr>
        <w:t xml:space="preserve">امور مالی، اقساط و چک</w:t>
      </w:r>
      <w:bookmarkEnd w:id="7"/>
    </w:p>
    <w:p>
      <w:pPr>
        <w:bidi/>
        <w:spacing w:after="220"/>
      </w:pPr>
      <w:r>
        <w:rPr>
          <w:rFonts w:ascii="Vazirmatn" w:cs="Vazirmatn" w:eastAsia="Vazirmatn" w:hAnsi="Vazirmatn"/>
          <w:b/>
          <w:bCs/>
          <w:color w:val="0F8F8A"/>
          <w:sz w:val="26"/>
          <w:szCs w:val="26"/>
          <w:rtl/>
        </w:rPr>
        <w:t xml:space="preserve">بدون دفتر و ماشین‌حساب، همه چیز شفاف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334000" cy="3333750"/>
            <wp:effectExtent t="0" r="0" b="0" l="0"/>
            <wp:docPr id="7" name="installments" descr="ساخت برنامه اقساط با پیش‌نمایش سررسیدها" title="ساخت برنامه اقساط با پیش‌نمایش سررسیده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20"/>
        <w:jc w:val="center"/>
      </w:pPr>
      <w:r>
        <w:rPr>
          <w:rFonts w:ascii="Vazirmatn" w:cs="Vazirmatn" w:eastAsia="Vazirmatn" w:hAnsi="Vazirmatn"/>
          <w:i w:val="false"/>
          <w:iCs w:val="false"/>
          <w:color w:val="6B7A8A"/>
          <w:sz w:val="18"/>
          <w:szCs w:val="18"/>
          <w:rtl/>
        </w:rPr>
        <w:t xml:space="preserve">تصویر ۷ — ساخت برنامه اقساط با پیش‌نمایش سررسیدها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ثبت دریافت با کارتخوان، نقد، کارت‌به‌کارت یا چک و صدور رسید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حساب هر بیمار: بدهکاری، بستانکاری و تاریخچه پرداخت‌ها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برنامه اقساط با پیش‌پرداخت، تعداد و فاصله اقساط، و پیش‌نمایش پیش از ثبت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پیامک یادآوری قسط پیش از سررسید و هشدار اقساط معوق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مدیریت چک‌ها؛ با وصول چک، مبلغ خودکار در حساب بیمار و قسط مربوط ثبت می‌شود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صورتحساب و شرح درمان برای ارائه به بیمه تکمیلی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گزارش دریافتی روزانه و ماهانه</w:t>
      </w:r>
    </w:p>
    <w:p>
      <w:pPr>
        <w:pStyle w:val="Heading1"/>
        <w:pageBreakBefore/>
        <w:bidi/>
      </w:pPr>
      <w:bookmarkStart w:name="ch8" w:id="8"/>
      <w:r>
        <w:rPr>
          <w:rFonts w:ascii="Vazirmatn" w:cs="Vazirmatn" w:eastAsia="Vazirmatn" w:hAnsi="Vazirmatn"/>
          <w:rtl/>
        </w:rPr>
        <w:t xml:space="preserve">ارتباط و مراقبت از بیماران</w:t>
      </w:r>
      <w:bookmarkEnd w:id="8"/>
    </w:p>
    <w:p>
      <w:pPr>
        <w:bidi/>
        <w:spacing w:after="220"/>
      </w:pPr>
      <w:r>
        <w:rPr>
          <w:rFonts w:ascii="Vazirmatn" w:cs="Vazirmatn" w:eastAsia="Vazirmatn" w:hAnsi="Vazirmatn"/>
          <w:b/>
          <w:bCs/>
          <w:color w:val="0F8F8A"/>
          <w:sz w:val="26"/>
          <w:szCs w:val="26"/>
          <w:rtl/>
        </w:rPr>
        <w:t xml:space="preserve">بیمار حس می‌کند مطب به فکر اوست؛ بدون اینکه منشی وقت بگذارد</w:t>
      </w:r>
    </w:p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5"/>
        <w:gridCol w:w="3235"/>
        <w:gridCol w:w="3236"/>
      </w:tblGrid>
      <w:tr>
        <w:trPr>
          <w:cantSplit/>
        </w:trP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یادآوری نوبت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پیامک خودکار چند ساعت قبل از نوبت؛ نیامدن بیماران کم می‌شود.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فراخوان دوره‌ای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بعد از جرم‌گیری یا معاینه، سر موعد ۶ ماه بعد پیامک می‌رود.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مراقبت پس از درمان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دستورالعمل مراقبت بعد از جراحی، کشیدن یا ایمپلنت و احوالپرسی روز بعد.</w:t>
            </w:r>
          </w:p>
        </w:tc>
      </w:tr>
      <w:tr>
        <w:trPr>
          <w:cantSplit/>
        </w:trP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نظرسنجی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چند ساعت بعد از ویزیت؛ نظرهای خوب با تأیید شما در سایت نمایش داده می‌شود.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پرتال بیمار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هر بیمار لینک اختصاصی دارد: نوبت‌ها، طرح درمان، اقساط و دستورالعمل‌ها.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پرتال خانواده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والدین وضعیت دندان و نوبت‌های همه اعضای خانواده را یک جا می‌بینند.</w:t>
            </w:r>
          </w:p>
        </w:tc>
      </w:tr>
    </w:tbl>
    <w:p>
      <w:pPr>
        <w:spacing w:after="200"/>
      </w:pPr>
    </w:p>
    <w:p>
      <w:pPr>
        <w:keepNext/>
        <w:spacing w:after="40" w:before="120"/>
        <w:jc w:val="center"/>
      </w:pPr>
      <w:r>
        <w:drawing>
          <wp:inline distT="0" distB="0" distL="0" distR="0">
            <wp:extent cx="5143500" cy="3219450"/>
            <wp:effectExtent t="0" r="0" b="0" l="0"/>
            <wp:docPr id="8" name="care" descr="فهرست فراخوان‌ها، پیگیری‌ها و نظرسنجی‌ها برای منشی" title="فهرست فراخوان‌ها، پیگیری‌ها و نظرسنجی‌ها برای منش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20"/>
        <w:jc w:val="center"/>
      </w:pPr>
      <w:r>
        <w:rPr>
          <w:rFonts w:ascii="Vazirmatn" w:cs="Vazirmatn" w:eastAsia="Vazirmatn" w:hAnsi="Vazirmatn"/>
          <w:i w:val="false"/>
          <w:iCs w:val="false"/>
          <w:color w:val="6B7A8A"/>
          <w:sz w:val="18"/>
          <w:szCs w:val="18"/>
          <w:rtl/>
        </w:rPr>
        <w:t xml:space="preserve">تصویر ۸ — فهرست فراخوان‌ها، پیگیری‌ها و نظرسنجی‌ها برای منشی</w:t>
      </w:r>
    </w:p>
    <w:p>
      <w:pPr>
        <w:bidi/>
        <w:spacing w:after="140" w:line="340"/>
        <w:jc w:val="both"/>
      </w:pPr>
      <w:r>
        <w:rPr>
          <w:rFonts w:ascii="Vazirmatn" w:cs="Vazirmatn" w:eastAsia="Vazirmatn" w:hAnsi="Vazirmatn"/>
          <w:rtl/>
        </w:rPr>
        <w:t xml:space="preserve">پیامک‌ها با پنل‌های رایج ایرانی (کاوه‌نگار، ملی‌پیامک، SMS.ir و سایر پنل‌ها) ارسال می‌شوند. متن همه پیامک‌ها و زمان ارسالشان قابل تغییر است و می‌توانید پیامک دستی هم بفرستید.</w:t>
      </w:r>
    </w:p>
    <w:p>
      <w:pPr>
        <w:pStyle w:val="Heading1"/>
        <w:pageBreakBefore/>
        <w:bidi/>
      </w:pPr>
      <w:bookmarkStart w:name="ch9" w:id="9"/>
      <w:r>
        <w:rPr>
          <w:rFonts w:ascii="Vazirmatn" w:cs="Vazirmatn" w:eastAsia="Vazirmatn" w:hAnsi="Vazirmatn"/>
          <w:rtl/>
        </w:rPr>
        <w:t xml:space="preserve">لابراتوار، ارجاع و رضایت‌نامه دیجیتال</w:t>
      </w:r>
      <w:bookmarkEnd w:id="9"/>
    </w:p>
    <w:p>
      <w:pPr>
        <w:pStyle w:val="Heading2"/>
        <w:bidi/>
      </w:pPr>
      <w:r>
        <w:rPr>
          <w:rFonts w:ascii="Vazirmatn" w:cs="Vazirmatn" w:eastAsia="Vazirmatn" w:hAnsi="Vazirmatn"/>
          <w:rtl/>
        </w:rPr>
        <w:t xml:space="preserve">پیگیری کارهای لابراتوار</w:t>
      </w:r>
    </w:p>
    <w:p>
      <w:pPr>
        <w:bidi/>
        <w:spacing w:after="140" w:line="340"/>
        <w:jc w:val="both"/>
      </w:pPr>
      <w:r>
        <w:rPr>
          <w:rFonts w:ascii="Vazirmatn" w:cs="Vazirmatn" w:eastAsia="Vazirmatn" w:hAnsi="Vazirmatn"/>
          <w:rtl/>
        </w:rPr>
        <w:t xml:space="preserve">هر سفارش با نوع کار، دندان‌ها، رنگ، متریال و تاریخ تحویل ثبت می‌شود. لابراتوار یک لینک اختصاصی پیامکی دریافت می‌کند و بدون نیاز به نرم‌افزار یا رمز، وضعیت کار (در حال ساخت، آماده امتحان، ارسال‌شده) را اعلام می‌کند. کارهای دیرکرده با رنگ هشدار نمایش داده می‌شوند.</w:t>
      </w:r>
    </w:p>
    <w:p>
      <w:pPr>
        <w:pStyle w:val="Heading2"/>
        <w:bidi/>
      </w:pPr>
      <w:r>
        <w:rPr>
          <w:rFonts w:ascii="Vazirmatn" w:cs="Vazirmatn" w:eastAsia="Vazirmatn" w:hAnsi="Vazirmatn"/>
          <w:rtl/>
        </w:rPr>
        <w:t xml:space="preserve">ارجاع به متخصص</w:t>
      </w:r>
    </w:p>
    <w:p>
      <w:pPr>
        <w:bidi/>
        <w:spacing w:after="140" w:line="340"/>
        <w:jc w:val="both"/>
      </w:pPr>
      <w:r>
        <w:rPr>
          <w:rFonts w:ascii="Vazirmatn" w:cs="Vazirmatn" w:eastAsia="Vazirmatn" w:hAnsi="Vazirmatn"/>
          <w:rtl/>
        </w:rPr>
        <w:t xml:space="preserve">برای ارجاع بیمار به جراح، اندودانتیست یا هر متخصص دیگر، لینک امنی ساخته می‌شود که متخصص خلاصه پرونده و تصاویر مربوط را ببیند و گزارش درمانش را برای شما ثبت کند.</w:t>
      </w:r>
    </w:p>
    <w:p>
      <w:pPr>
        <w:pStyle w:val="Heading2"/>
        <w:bidi/>
      </w:pPr>
      <w:r>
        <w:rPr>
          <w:rFonts w:ascii="Vazirmatn" w:cs="Vazirmatn" w:eastAsia="Vazirmatn" w:hAnsi="Vazirmatn"/>
          <w:rtl/>
        </w:rPr>
        <w:t xml:space="preserve">رضایت‌نامه دیجیتال</w:t>
      </w:r>
    </w:p>
    <w:p>
      <w:pPr>
        <w:bidi/>
        <w:spacing w:after="140" w:line="340"/>
        <w:jc w:val="both"/>
      </w:pPr>
      <w:r>
        <w:rPr>
          <w:rFonts w:ascii="Vazirmatn" w:cs="Vazirmatn" w:eastAsia="Vazirmatn" w:hAnsi="Vazirmatn"/>
          <w:rtl/>
        </w:rPr>
        <w:t xml:space="preserve">رضایت‌نامه آماده برای ایمپلنت، جراحی، عصب‌کشی، ارتودنسی و سفیدکردن، با نام بیمار، دندان و تاریخ پر می‌شود. بیمار روی تبلت یا گوشی با انگشت امضا می‌کند و متن، امضا و زمان به‌صورت غیرقابل تغییر ذخیره می‌شود. خداحافظی با کاغذ و بایگانی.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4953000" cy="3095625"/>
            <wp:effectExtent t="0" r="0" b="0" l="0"/>
            <wp:docPr id="9" name="consent" descr="امضای رضایت‌نامه با انگشت روی تبلت" title="امضای رضایت‌نامه با انگشت روی تبل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20"/>
        <w:jc w:val="center"/>
      </w:pPr>
      <w:r>
        <w:rPr>
          <w:rFonts w:ascii="Vazirmatn" w:cs="Vazirmatn" w:eastAsia="Vazirmatn" w:hAnsi="Vazirmatn"/>
          <w:i w:val="false"/>
          <w:iCs w:val="false"/>
          <w:color w:val="6B7A8A"/>
          <w:sz w:val="18"/>
          <w:szCs w:val="18"/>
          <w:rtl/>
        </w:rPr>
        <w:t xml:space="preserve">تصویر ۹ — امضای رضایت‌نامه با انگشت روی تبلت</w:t>
      </w:r>
    </w:p>
    <w:p>
      <w:pPr>
        <w:pStyle w:val="Heading1"/>
        <w:pageBreakBefore/>
        <w:bidi/>
      </w:pPr>
      <w:bookmarkStart w:name="ch10" w:id="10"/>
      <w:r>
        <w:rPr>
          <w:rFonts w:ascii="Vazirmatn" w:cs="Vazirmatn" w:eastAsia="Vazirmatn" w:hAnsi="Vazirmatn"/>
          <w:rtl/>
        </w:rPr>
        <w:t xml:space="preserve">انبار، سود واقعی و گزارش‌های مدیریتی</w:t>
      </w:r>
      <w:bookmarkEnd w:id="10"/>
    </w:p>
    <w:p>
      <w:pPr>
        <w:bidi/>
        <w:spacing w:after="220"/>
      </w:pPr>
      <w:r>
        <w:rPr>
          <w:rFonts w:ascii="Vazirmatn" w:cs="Vazirmatn" w:eastAsia="Vazirmatn" w:hAnsi="Vazirmatn"/>
          <w:b/>
          <w:bCs/>
          <w:color w:val="0F8F8A"/>
          <w:sz w:val="26"/>
          <w:szCs w:val="26"/>
          <w:rtl/>
        </w:rPr>
        <w:t xml:space="preserve">بدانید کدام خدمت واقعاً برای مطب سود دارد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تعریف مواد مصرفی هر خدمت (مثلاً کامپوزیت، باندینگ، کارپول بی‌حسی، دستکش)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کسر خودکار مواد از انبار با ثبت هر درمان و هشدار کمبود موجودی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محاسبه سود واقعی هر خدمت: تعرفه منهای مواد و هزینه لابراتوار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334000" cy="3333750"/>
            <wp:effectExtent t="0" r="0" b="0" l="0"/>
            <wp:docPr id="10" name="reports" descr="گزارش‌های مدیریتی" title="گزارش‌های مدیریت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20"/>
        <w:jc w:val="center"/>
      </w:pPr>
      <w:r>
        <w:rPr>
          <w:rFonts w:ascii="Vazirmatn" w:cs="Vazirmatn" w:eastAsia="Vazirmatn" w:hAnsi="Vazirmatn"/>
          <w:i w:val="false"/>
          <w:iCs w:val="false"/>
          <w:color w:val="6B7A8A"/>
          <w:sz w:val="18"/>
          <w:szCs w:val="18"/>
          <w:rtl/>
        </w:rPr>
        <w:t xml:space="preserve">تصویر ۱۰ — گزارش‌های مدیریتی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نمودار درآمد و دریافتی ۱۲ ماه اخیر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قیف طرح درمان: چند طرح ارائه، پذیرفته و تکمیل شده است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درآمد به تفکیک پزشک و بیشترین بدهکاران</w:t>
      </w:r>
    </w:p>
    <w:p>
      <w:pPr>
        <w:bidi/>
        <w:spacing w:after="70" w:line="320"/>
        <w:jc w:val="both"/>
      </w:pPr>
      <w:r>
        <w:rPr>
          <w:rFonts w:ascii="Vazirmatn" w:cs="Vazirmatn" w:eastAsia="Vazirmatn" w:hAnsi="Vazirmatn"/>
          <w:b/>
          <w:bCs/>
          <w:color w:val="0F8F8A"/>
          <w:rtl/>
        </w:rPr>
        <w:t xml:space="preserve">✓  </w:t>
      </w:r>
      <w:r>
        <w:rPr>
          <w:rFonts w:ascii="Vazirmatn" w:cs="Vazirmatn" w:eastAsia="Vazirmatn" w:hAnsi="Vazirmatn"/>
          <w:rtl/>
        </w:rPr>
        <w:t xml:space="preserve">بیماران جدید و اینکه از کدام راه با مطب آشنا شده‌اند (اینستاگرام، دوستان، اینترنت و…)</w:t>
      </w:r>
    </w:p>
    <w:p>
      <w:pPr>
        <w:pStyle w:val="Heading1"/>
        <w:pageBreakBefore/>
        <w:bidi/>
      </w:pPr>
      <w:bookmarkStart w:name="ch11" w:id="11"/>
      <w:r>
        <w:rPr>
          <w:rFonts w:ascii="Vazirmatn" w:cs="Vazirmatn" w:eastAsia="Vazirmatn" w:hAnsi="Vazirmatn"/>
          <w:rtl/>
        </w:rPr>
        <w:t xml:space="preserve">وب‌سایت اختصاصی مطب</w:t>
      </w:r>
      <w:bookmarkEnd w:id="11"/>
    </w:p>
    <w:p>
      <w:pPr>
        <w:bidi/>
        <w:spacing w:after="220"/>
      </w:pPr>
      <w:r>
        <w:rPr>
          <w:rFonts w:ascii="Vazirmatn" w:cs="Vazirmatn" w:eastAsia="Vazirmatn" w:hAnsi="Vazirmatn"/>
          <w:b/>
          <w:bCs/>
          <w:color w:val="0F8F8A"/>
          <w:sz w:val="26"/>
          <w:szCs w:val="26"/>
          <w:rtl/>
        </w:rPr>
        <w:t xml:space="preserve">سایتی زیبا که بیمار جدید می‌آورد؛ بدون طراح و برنامه‌نویس</w:t>
      </w:r>
    </w:p>
    <w:p>
      <w:pPr>
        <w:bidi/>
        <w:spacing w:after="140" w:line="340"/>
        <w:jc w:val="both"/>
      </w:pPr>
      <w:r>
        <w:rPr>
          <w:rFonts w:ascii="Vazirmatn" w:cs="Vazirmatn" w:eastAsia="Vazirmatn" w:hAnsi="Vazirmatn"/>
          <w:rtl/>
        </w:rPr>
        <w:t xml:space="preserve">همراه نرم‌افزار دندانپزشکی هولدینگ هیراد، یک وب‌سایت کامل و امروزی برای مطب شما آماده است. ظاهر سایت را خودتان و فقط با انتخاب گزینه‌ها تغییر می‌دهید و هر تغییر را همان لحظه در نمای موبایل و رایانه می‌بینید.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334000" cy="3333750"/>
            <wp:effectExtent t="0" r="0" b="0" l="0"/>
            <wp:docPr id="11" name="site" descr="نمونه وب‌سایت مطب" title="نمونه وب‌سایت مط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20"/>
        <w:jc w:val="center"/>
      </w:pPr>
      <w:r>
        <w:rPr>
          <w:rFonts w:ascii="Vazirmatn" w:cs="Vazirmatn" w:eastAsia="Vazirmatn" w:hAnsi="Vazirmatn"/>
          <w:i w:val="false"/>
          <w:iCs w:val="false"/>
          <w:color w:val="6B7A8A"/>
          <w:sz w:val="18"/>
          <w:szCs w:val="18"/>
          <w:rtl/>
        </w:rPr>
        <w:t xml:space="preserve">تصویر ۱۱ — نمونه وب‌سایت مطب</w:t>
      </w:r>
    </w:p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5"/>
        <w:gridCol w:w="3235"/>
        <w:gridCol w:w="3236"/>
      </w:tblGrid>
      <w:tr>
        <w:trPr>
          <w:cantSplit/>
        </w:trP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ظاهر دلخواه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۵ قالب رنگی آماده، رنگ اختصاصی، شکل گوشه‌ها و چیدمان صفحه اول.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بخش‌های کامل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خدمات، معرفی پزشکان، گالری قبل و بعد، نظرات بیماران، مقالات، پرسش‌ها و نقشه.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رزرو آنلاین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درخواست نوبت از سایت مستقیم به تقویم مطب می‌رسد.</w:t>
            </w:r>
          </w:p>
        </w:tc>
      </w:tr>
      <w:tr>
        <w:trPr>
          <w:cantSplit/>
        </w:trP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دیده شدن در گوگل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سایت برای موتورهای جست‌وجو بهینه شده است.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سازگار با موبایل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روی گوشی، تبلت و رایانه زیبا و روان نمایش داده می‌شود.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به‌روزرسانی آسان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متن‌ها، خدمات، تصاویر و مقالات را خودتان از داخل سامانه تغییر می‌دهید.</w:t>
            </w:r>
          </w:p>
        </w:tc>
      </w:tr>
    </w:tbl>
    <w:p>
      <w:pPr>
        <w:spacing w:after="200"/>
      </w:pPr>
    </w:p>
    <w:p>
      <w:pPr>
        <w:pStyle w:val="Heading1"/>
        <w:pageBreakBefore/>
        <w:bidi/>
      </w:pPr>
      <w:bookmarkStart w:name="ch12" w:id="12"/>
      <w:r>
        <w:rPr>
          <w:rFonts w:ascii="Vazirmatn" w:cs="Vazirmatn" w:eastAsia="Vazirmatn" w:hAnsi="Vazirmatn"/>
          <w:rtl/>
        </w:rPr>
        <w:t xml:space="preserve">ساده، امن و همیشه در دسترس</w:t>
      </w:r>
      <w:bookmarkEnd w:id="12"/>
    </w:p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35"/>
        <w:gridCol w:w="3235"/>
        <w:gridCol w:w="3236"/>
      </w:tblGrid>
      <w:tr>
        <w:trPr>
          <w:cantSplit/>
        </w:trP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راه‌اندازی در چند دقیقه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نصب ساده روی کامپیوتر مطب؛ بدون نیاز به سرور یا تجهیزات خاص.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کار بدون اینترنت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کارهای روزانه مطب حتی با قطعی اینترنت ادامه دارد.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روی همه دستگاه‌ها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منشی، اتاق درمان، تبلت و گوشی همزمان به سامانه وصل می‌شوند.</w:t>
            </w:r>
          </w:p>
        </w:tc>
      </w:tr>
      <w:tr>
        <w:trPr>
          <w:cantSplit/>
        </w:trP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سطح دسترسی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نقش‌های مدیر، دندانپزشک، منشی و دستیار؛ هر کس فقط بخش‌های لازم را می‌بیند.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پشتیبان‌گیری خودکار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هر روز به‌صورت خودکار از اطلاعات نسخه پشتیبان گرفته می‌شود.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کاملاً فارسی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رابط فارسی و راست‌چین، تاریخ شمسی و تقویم شمسی در همه بخش‌ها.</w:t>
            </w:r>
          </w:p>
        </w:tc>
      </w:tr>
      <w:tr>
        <w:trPr>
          <w:cantSplit/>
        </w:trP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قابل تنظیم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تعرفه‌ها، فهرست بیمه‌ها، متن پیامک‌ها و رضایت‌نامه‌ها را خودتان تغییر می‌دهید.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چند پزشک و یونیت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مناسب مطب تک‌نفره تا کلینیک چندیونیتی با چند پزشک.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5F4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16324F"/>
                <w:sz w:val="25"/>
                <w:szCs w:val="25"/>
                <w:rtl/>
              </w:rPr>
              <w:t xml:space="preserve">حریم خصوصی</w:t>
            </w:r>
          </w:p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2B3A4A"/>
                <w:sz w:val="20"/>
                <w:szCs w:val="20"/>
                <w:rtl/>
              </w:rPr>
              <w:t xml:space="preserve">اطلاعات بیماران روی کامپیوتر خود مطب نگه داشته می‌شود.</w:t>
            </w:r>
          </w:p>
        </w:tc>
      </w:tr>
    </w:tbl>
    <w:p>
      <w:pPr>
        <w:spacing w:after="200"/>
      </w:pPr>
    </w:p>
    <w:p>
      <w:pPr>
        <w:pStyle w:val="Heading1"/>
        <w:pageBreakBefore/>
        <w:bidi/>
      </w:pPr>
      <w:bookmarkStart w:name="ch13" w:id="13"/>
      <w:r>
        <w:rPr>
          <w:rFonts w:ascii="Vazirmatn" w:cs="Vazirmatn" w:eastAsia="Vazirmatn" w:hAnsi="Vazirmatn"/>
          <w:rtl/>
        </w:rPr>
        <w:t xml:space="preserve">فهرست کامل امکانات</w:t>
      </w:r>
      <w:bookmarkEnd w:id="13"/>
    </w:p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41"/>
        <w:gridCol w:w="7765"/>
      </w:tblGrid>
      <w:tr>
        <w:trPr>
          <w:tblHeader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1632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بخش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1632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امکانات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پرونده بیمار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شماره پرونده خودکار، مشخصات و بیمه پایه و تکمیلی، هشدار پزشکی، نحوه آشنایی و معرف، خانواده، سوابق و یادداشت‌ها، تصاویر و رادیوگرافی، جست‌وجوی سریع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چارت دندان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تصویر واقعی ۳۲ دندان دائمی و ۲۰ دندان شیری، ۵ سطح دندان، بیش از ۱۵ نوع یافته و درمان روی تصویر، انتخاب چندتایی، تصویر هر دندان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ثبت صوتی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تشخیص شماره دندان، سطح، یافته و درمان از گفتار فارسی، تأیید پیش از ثبت، اتصال اختیاری به هوش مصنوعی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طرح درمان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ساخت از چارت، مرحله‌بندی، تخفیف، توضیح ساده برای بیمار، لینک تصویری در گوشی بیمار، پذیرش آنلاین، پیگیری خودکار، درآمد روی میز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نوبت‌دهی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تقویم روزانه و هفتگی، تفکیک یونیت و پزشک، کشیدن و رها کردن، هشدار تداخل، وضعیت نوبت، رزرو آنلاین، لیست انتظار، یادآوری پیامکی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مالی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دریافت با روش‌های مختلف، رسید، حساب بیمار، اقساط با پیش‌نمایش، یادآوری قسط، مدیریت و وصول چک، صورتحساب بیمه تکمیلی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لابراتوار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ثبت سفارش، رنگ و متریال، تاریخ تحویل، لینک اختصاصی لابراتوار، هشدار دیرکرد، پیام لابراتوار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پیگیری بیماران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فراخوان دوره‌ای، مراقبت پس از درمان، احوالپرسی، نظرسنجی، نمایش نظرهای خوب در سایت، پرتال بیمار و خانواده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رضایت‌نامه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متن‌های آماده و قابل ویرایش، امضای انگشتی روی تبلت، ثبت زمان و غیرقابل تغییر بودن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ارجاع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لینک امن پرونده و تصاویر برای متخصص، دریافت گزارش درمان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انبار و سود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مواد مصرفی هر خدمت، کسر خودکار، هشدار کمبود، سود واقعی هر خدمت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پیامک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اتصال به پنل‌های رایج ایرانی، ۷ نوع پیامک خودکار، متن قابل ویرایش، ارسال دستی، گزارش ارسال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گزارش‌ها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درآمد ۱۲ ماه، سودآوری خدمات، قیف طرح درمان، تفکیک پزشک، بیماران جدید و منبع آشنایی، بدهکاران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وب‌سایت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قالب‌ها و رنگ‌ها، ۱۱ بخش قابل نمایش و جابه‌جایی، خدمات، پزشکان، گالری قبل و بعد، مقالات، پرسش‌ها، نظرات، رزرو آنلاین، نقشه، بهینه برای گوگل</w:t>
            </w:r>
          </w:p>
        </w:tc>
      </w:tr>
      <w:tr>
        <w:trPr>
          <w:cantSplit/>
        </w:trPr>
        <w:tc>
          <w:tcPr>
            <w:tcW w:type="dxa" w:w="1941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مدیریت</w:t>
            </w:r>
          </w:p>
        </w:tc>
        <w:tc>
          <w:tcPr>
            <w:tcW w:type="dxa" w:w="7765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کاربران و نقش‌ها، تنظیمات مطب و تعرفه‌ها، فهرست‌های قابل تنظیم، پشتیبان‌گیری خودکار، کار روی رایانه، تبلت و گوشی</w:t>
            </w:r>
          </w:p>
        </w:tc>
      </w:tr>
    </w:tbl>
    <w:p>
      <w:pPr>
        <w:spacing w:after="160"/>
      </w:pPr>
    </w:p>
    <w:p>
      <w:pPr>
        <w:pStyle w:val="Heading1"/>
        <w:pageBreakBefore/>
        <w:bidi/>
      </w:pPr>
      <w:bookmarkStart w:name="ch14" w:id="14"/>
      <w:r>
        <w:rPr>
          <w:rFonts w:ascii="Vazirmatn" w:cs="Vazirmatn" w:eastAsia="Vazirmatn" w:hAnsi="Vazirmatn"/>
          <w:rtl/>
        </w:rPr>
        <w:t xml:space="preserve">نسخه نمایشی رایگان</w:t>
      </w:r>
      <w:bookmarkEnd w:id="14"/>
    </w:p>
    <w:p>
      <w:pPr>
        <w:bidi/>
        <w:spacing w:after="140" w:line="340"/>
        <w:jc w:val="both"/>
      </w:pPr>
      <w:r>
        <w:rPr>
          <w:rFonts w:ascii="Vazirmatn" w:cs="Vazirmatn" w:eastAsia="Vazirmatn" w:hAnsi="Vazirmatn"/>
          <w:rtl/>
        </w:rPr>
        <w:t xml:space="preserve">بهترین راه آشنایی با نرم‌افزار دندانپزشکی هولدینگ هیراد، دیدن آن با چشم خودتان است. یک نسخه نمایشی با بیماران و نوبت‌های نمونه برایتان آماده می‌کنیم تا همه امکانات را در مطب خودتان امتحان کنید.</w:t>
      </w:r>
    </w:p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324F" w:color="auto" w:val="clear"/>
            <w:tcMar>
              <w:top w:type="dxa" w:w="260"/>
              <w:left w:type="dxa" w:w="300"/>
              <w:bottom w:type="dxa" w:w="260"/>
              <w:right w:type="dxa" w:w="300"/>
            </w:tcMar>
          </w:tcPr>
          <w:p>
            <w:pPr>
              <w:bidi/>
              <w:spacing w:after="8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30"/>
                <w:szCs w:val="30"/>
                <w:rtl/>
              </w:rPr>
              <w:t xml:space="preserve">همین امروز تماس بگیرید</w:t>
            </w:r>
          </w:p>
          <w:p>
            <w:pPr>
              <w:bidi/>
              <w:spacing w:after="0" w:line="320"/>
            </w:pPr>
            <w:r>
              <w:rPr>
                <w:rFonts w:ascii="Vazirmatn" w:cs="Vazirmatn" w:eastAsia="Vazirmatn" w:hAnsi="Vazirmatn"/>
                <w:color w:val="DCEFEE"/>
                <w:sz w:val="22"/>
                <w:szCs w:val="22"/>
                <w:rtl/>
              </w:rPr>
              <w:t xml:space="preserve">برای هماهنگی جلسه معرفی و دریافت نسخه نمایشی:</w:t>
            </w:r>
          </w:p>
        </w:tc>
      </w:tr>
    </w:tbl>
    <w:p>
      <w:pPr>
        <w:spacing w:after="200"/>
      </w:pPr>
    </w:p>
    <w:tbl>
      <w:tblPr>
        <w:bidiVisual/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12"/>
        <w:gridCol w:w="6794"/>
      </w:tblGrid>
      <w:tr>
        <w:trPr>
          <w:tblHeader/>
        </w:trPr>
        <w:tc>
          <w:tcPr>
            <w:tcW w:type="dxa" w:w="2912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1632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راه ارتباطی</w:t>
            </w:r>
          </w:p>
        </w:tc>
        <w:tc>
          <w:tcPr>
            <w:tcW w:type="dxa" w:w="6794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1632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اطلاعات</w:t>
            </w:r>
          </w:p>
        </w:tc>
      </w:tr>
      <w:tr>
        <w:trPr>
          <w:cantSplit/>
        </w:trPr>
        <w:tc>
          <w:tcPr>
            <w:tcW w:type="dxa" w:w="2912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شرکت</w:t>
            </w:r>
          </w:p>
        </w:tc>
        <w:tc>
          <w:tcPr>
            <w:tcW w:type="dxa" w:w="6794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ایده گستر هیراد خاورمیانه</w:t>
            </w:r>
          </w:p>
        </w:tc>
      </w:tr>
      <w:tr>
        <w:trPr>
          <w:cantSplit/>
        </w:trPr>
        <w:tc>
          <w:tcPr>
            <w:tcW w:type="dxa" w:w="2912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پشتیبانی و فروش</w:t>
            </w:r>
          </w:p>
        </w:tc>
        <w:tc>
          <w:tcPr>
            <w:tcW w:type="dxa" w:w="6794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1D5FA8"/>
                <w:sz w:val="20"/>
                <w:szCs w:val="20"/>
                <w:rtl w:val="false"/>
              </w:rPr>
              <w:t xml:space="preserve">09195654345</w:t>
            </w:r>
          </w:p>
        </w:tc>
      </w:tr>
      <w:tr>
        <w:trPr>
          <w:cantSplit/>
        </w:trPr>
        <w:tc>
          <w:tcPr>
            <w:tcW w:type="dxa" w:w="2912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تلفن ثابت</w:t>
            </w:r>
          </w:p>
        </w:tc>
        <w:tc>
          <w:tcPr>
            <w:tcW w:type="dxa" w:w="6794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1D5FA8"/>
                <w:sz w:val="20"/>
                <w:szCs w:val="20"/>
                <w:rtl w:val="false"/>
              </w:rPr>
              <w:t xml:space="preserve">021-91093156</w:t>
            </w:r>
          </w:p>
        </w:tc>
      </w:tr>
      <w:tr>
        <w:trPr>
          <w:cantSplit/>
        </w:trPr>
        <w:tc>
          <w:tcPr>
            <w:tcW w:type="dxa" w:w="2912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ایمیل</w:t>
            </w:r>
          </w:p>
        </w:tc>
        <w:tc>
          <w:tcPr>
            <w:tcW w:type="dxa" w:w="6794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1D5FA8"/>
                <w:sz w:val="20"/>
                <w:szCs w:val="20"/>
                <w:rtl w:val="false"/>
              </w:rPr>
              <w:t xml:space="preserve">info@arialand.ir</w:t>
            </w:r>
          </w:p>
        </w:tc>
      </w:tr>
      <w:tr>
        <w:trPr>
          <w:cantSplit/>
        </w:trPr>
        <w:tc>
          <w:tcPr>
            <w:tcW w:type="dxa" w:w="2912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وب‌سایت</w:t>
            </w:r>
          </w:p>
        </w:tc>
        <w:tc>
          <w:tcPr>
            <w:tcW w:type="dxa" w:w="6794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color w:val="1D5FA8"/>
                <w:sz w:val="20"/>
                <w:szCs w:val="20"/>
                <w:rtl w:val="false"/>
              </w:rPr>
              <w:t xml:space="preserve">hiraddentistry.ir</w:t>
            </w:r>
          </w:p>
        </w:tc>
      </w:tr>
      <w:tr>
        <w:trPr>
          <w:cantSplit/>
        </w:trPr>
        <w:tc>
          <w:tcPr>
            <w:tcW w:type="dxa" w:w="2912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آدرس</w:t>
            </w:r>
          </w:p>
        </w:tc>
        <w:tc>
          <w:tcPr>
            <w:tcW w:type="dxa" w:w="6794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5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تهران، خیابان رسالت، خیابان شصت و نهم، میدان شصت و نهم، پلاک ۳۴</w:t>
            </w:r>
          </w:p>
        </w:tc>
      </w:tr>
      <w:tr>
        <w:trPr>
          <w:cantSplit/>
        </w:trPr>
        <w:tc>
          <w:tcPr>
            <w:tcW w:type="dxa" w:w="2912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ساعات پاسخگویی</w:t>
            </w:r>
          </w:p>
        </w:tc>
        <w:tc>
          <w:tcPr>
            <w:tcW w:type="dxa" w:w="6794"/>
            <w:tcBorders>
              <w:top w:val="single" w:color="D5DEE6" w:sz="4"/>
              <w:left w:val="single" w:color="D5DEE6" w:sz="4"/>
              <w:bottom w:val="single" w:color="D5DEE6" w:sz="4"/>
              <w:right w:val="single" w:color="D5DEE6" w:sz="4"/>
            </w:tcBorders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line="300"/>
            </w:pPr>
            <w:r>
              <w:rPr>
                <w:rFonts w:ascii="Vazirmatn" w:cs="Vazirmatn" w:eastAsia="Vazirmatn" w:hAnsi="Vazirmatn"/>
                <w:sz w:val="20"/>
                <w:szCs w:val="20"/>
                <w:rtl/>
              </w:rPr>
              <w:t xml:space="preserve">۹ صبح تا ۶ عصر</w:t>
            </w:r>
          </w:p>
        </w:tc>
      </w:tr>
    </w:tbl>
    <w:p>
      <w:pPr>
        <w:spacing w:after="16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00" w:right="1100" w:bottom="1100" w:left="1100" w:header="550" w:footer="55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azirmatn">
    <w:charset w:val="B2"/>
    <w:family w:val="auto"/>
    <w:pitch w:val="variable"/>
    <w:sig w:usb0="E0002AFF" w:usb1="C000247B" w:usb2="00000009" w:usb3="00000000" w:csb0="000001FF" w:csb1="00000000"/>
    <w:embedRegular r:id="rId1" w:fontKey="{708D01B0-B733-A1F0-E890-3FF9721875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Vazirmatn" w:cs="Vazirmatn" w:eastAsia="Vazirmatn" w:hAnsi="Vazirmatn"/>
        <w:color w:val="6B7A8A"/>
        <w:sz w:val="18"/>
        <w:szCs w:val="18"/>
        <w:rtl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DEE6" w:sz="4" w:space="4"/>
      </w:pBdr>
      <w:bidi/>
    </w:pPr>
    <w:r>
      <w:rPr>
        <w:rFonts w:ascii="Vazirmatn" w:cs="Vazirmatn" w:eastAsia="Vazirmatn" w:hAnsi="Vazirmatn"/>
        <w:color w:val="6B7A8A"/>
        <w:sz w:val="17"/>
        <w:szCs w:val="17"/>
        <w:rtl/>
      </w:rPr>
      <w:t xml:space="preserve">نرم‌افزار دندانپزشکی هولدینگ هیراد — ایده گستر هیراد خاورمیانه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540" w:hanging="300"/>
      </w:pPr>
      <w:rPr>
        <w:rFonts w:ascii="Vazirmatn" w:cs="Vazirmatn" w:eastAsia="Vazirmatn" w:hAnsi="Vazirmatn"/>
        <w:color w:val="0F8F8A"/>
        <w:sz w:val="16"/>
        <w:szCs w:val="16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0" w:hanging="360"/>
      </w:pPr>
      <w:rPr>
        <w:rFonts w:ascii="Vazirmatn" w:cs="Vazirmatn" w:eastAsia="Vazirmatn" w:hAnsi="Vazirmatn"/>
        <w:b/>
        <w:bCs/>
        <w:color w:val="0F8F8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azirmatn" w:cs="Vazirmatn" w:eastAsia="Vazirmatn" w:hAnsi="Vazirmatn"/>
        <w:color w:val="2B3A4A"/>
        <w:sz w:val="22"/>
        <w:szCs w:val="22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0"/>
      <w:outlineLvl w:val="0"/>
    </w:pPr>
    <w:rPr>
      <w:rFonts w:ascii="Vazirmatn" w:cs="Vazirmatn" w:eastAsia="Vazirmatn" w:hAnsi="Vazirmatn"/>
      <w:b/>
      <w:bCs/>
      <w:color w:val="16324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Vazirmatn" w:cs="Vazirmatn" w:eastAsia="Vazirmatn" w:hAnsi="Vazirmatn"/>
      <w:b/>
      <w:bCs/>
      <w:color w:val="0F8F8A"/>
      <w:sz w:val="27"/>
      <w:szCs w:val="2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a9be2363f8c202fac2e43ef3e7d33f050742b689.jpg"/><Relationship Id="rId12" Type="http://schemas.openxmlformats.org/officeDocument/2006/relationships/image" Target="media/ff535127521c6cbce3a87d607be65ebb10b49dd6.jpg"/><Relationship Id="rId13" Type="http://schemas.openxmlformats.org/officeDocument/2006/relationships/image" Target="media/76dae3832603e7a627d8b64b44e4a6403abc6ff2.jpg"/><Relationship Id="rId14" Type="http://schemas.openxmlformats.org/officeDocument/2006/relationships/image" Target="media/8de6d17039d96ccef9d357da9a9bb09de9c2c246.jpg"/><Relationship Id="rId15" Type="http://schemas.openxmlformats.org/officeDocument/2006/relationships/image" Target="media/df616ad5b8aea6a84d80db8a2517f11c2175e96b.jpg"/><Relationship Id="rId16" Type="http://schemas.openxmlformats.org/officeDocument/2006/relationships/image" Target="media/07fea78527f66585df4ba5599c8c0f13f7d0859e.jpg"/><Relationship Id="rId17" Type="http://schemas.openxmlformats.org/officeDocument/2006/relationships/image" Target="media/e11c1382fa06309c33b3b0d3eb546ca74e28e214.jpg"/><Relationship Id="rId18" Type="http://schemas.openxmlformats.org/officeDocument/2006/relationships/image" Target="media/580874c87c501ebcec149e8cc5798141be94c7f6.jpg"/><Relationship Id="rId19" Type="http://schemas.openxmlformats.org/officeDocument/2006/relationships/image" Target="media/feee4c7af58ad76d1f1f535e877efe650756bffc.jpg"/><Relationship Id="rId20" Type="http://schemas.openxmlformats.org/officeDocument/2006/relationships/image" Target="media/2c6c590204e19461a5ee35df568c1b16c7b8eda0.jpg"/><Relationship Id="rId21" Type="http://schemas.openxmlformats.org/officeDocument/2006/relationships/image" Target="media/35d8f76cf2088ce1949ecb0cac74846d5157b8c9.jp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کاتالوگ نرم‌افزار دندانپزشکی هولدینگ هیراد</dc:title>
  <dc:creator>ایده گستر هیراد خاورمیانه</dc:creator>
  <dc:description>کاتالوگ معرفی نرم‌افزار دندانپزشکی هولدینگ هیراد</dc:description>
  <cp:lastModifiedBy>Un-named</cp:lastModifiedBy>
  <cp:revision>1</cp:revision>
  <dcterms:created xsi:type="dcterms:W3CDTF">2026-11-03T06:51:45.815Z</dcterms:created>
  <dcterms:modified xsi:type="dcterms:W3CDTF">2026-11-03T06:51:45.817Z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